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23" w:rsidRPr="00F27623" w:rsidRDefault="00F27623" w:rsidP="00F27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2762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казенное дошкольное образовательное учреждение «Детский сад № 1 «Гуси-лебеди» п. Ола»</w:t>
      </w:r>
    </w:p>
    <w:p w:rsidR="00F27623" w:rsidRP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Pr="00F27623" w:rsidRDefault="00F27623" w:rsidP="00D9758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27623" w:rsidRPr="00F27623" w:rsidRDefault="00D9758D" w:rsidP="00F27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FF0000"/>
          <w:sz w:val="56"/>
          <w:szCs w:val="32"/>
          <w:lang w:eastAsia="ru-RU"/>
        </w:rPr>
      </w:pPr>
      <w:r w:rsidRPr="00F27623">
        <w:rPr>
          <w:rFonts w:ascii="Times New Roman" w:eastAsia="Times New Roman" w:hAnsi="Times New Roman" w:cs="Times New Roman"/>
          <w:b/>
          <w:bCs/>
          <w:color w:val="FF0000"/>
          <w:sz w:val="56"/>
          <w:szCs w:val="32"/>
          <w:lang w:eastAsia="ru-RU"/>
        </w:rPr>
        <w:t>Проект «Удивительный мир часов»</w:t>
      </w:r>
    </w:p>
    <w:p w:rsidR="00D9758D" w:rsidRPr="00F27623" w:rsidRDefault="00D9758D" w:rsidP="00F2762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44"/>
          <w:szCs w:val="32"/>
          <w:lang w:eastAsia="ru-RU"/>
        </w:rPr>
      </w:pPr>
      <w:r w:rsidRPr="00F27623">
        <w:rPr>
          <w:rFonts w:ascii="Times New Roman" w:eastAsia="Times New Roman" w:hAnsi="Times New Roman" w:cs="Times New Roman"/>
          <w:bCs/>
          <w:sz w:val="44"/>
          <w:szCs w:val="32"/>
          <w:lang w:eastAsia="ru-RU"/>
        </w:rPr>
        <w:t>(6-7 лет)</w:t>
      </w:r>
      <w:r w:rsidR="0015358B" w:rsidRPr="00F27623">
        <w:rPr>
          <w:rFonts w:ascii="Times New Roman" w:eastAsia="Times New Roman" w:hAnsi="Times New Roman" w:cs="Times New Roman"/>
          <w:bCs/>
          <w:sz w:val="44"/>
          <w:szCs w:val="32"/>
          <w:lang w:eastAsia="ru-RU"/>
        </w:rPr>
        <w:t xml:space="preserve"> подготовительная группа №9</w:t>
      </w:r>
    </w:p>
    <w:p w:rsidR="00D9758D" w:rsidRPr="00F27623" w:rsidRDefault="00D9758D" w:rsidP="00D975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Default="00F27623" w:rsidP="00F27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1CF00C35" wp14:editId="40111C3B">
            <wp:extent cx="3468721" cy="3227832"/>
            <wp:effectExtent l="0" t="0" r="0" b="0"/>
            <wp:docPr id="7" name="Рисунок 7" descr="C:\Users\User\Desktop\clock-clip-art-alarm_clock_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lock-clip-art-alarm_clock_r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47" cy="322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23" w:rsidRDefault="00F27623" w:rsidP="00D975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7623" w:rsidRPr="00F27623" w:rsidRDefault="00D9758D" w:rsidP="00F276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7623" w:rsidRPr="00F276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Разработал воспитатель</w:t>
      </w:r>
      <w:r w:rsidRPr="00F276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15358B" w:rsidRPr="00F276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F27623" w:rsidRPr="00F27623" w:rsidRDefault="0015358B" w:rsidP="00F2762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F276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Волокитина</w:t>
      </w:r>
      <w:proofErr w:type="spellEnd"/>
      <w:r w:rsidRPr="00F276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Ольга Ивановна </w:t>
      </w:r>
    </w:p>
    <w:p w:rsidR="00F27623" w:rsidRPr="00F27623" w:rsidRDefault="00F27623" w:rsidP="00F2762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27623" w:rsidRDefault="00F27623" w:rsidP="00D9758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27623" w:rsidRPr="00F27623" w:rsidRDefault="00F27623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F27623" w:rsidRPr="00F27623" w:rsidRDefault="00F27623" w:rsidP="00F276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2018г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Описание: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Данный материал будет полезен воспитателям детских учреждений и просто любознательным.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Пояснительная записка: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Нашим детям хочется что-то нового и интересного, думаю, что мой проект поможет взглянуть на работу с дошкольниками по новому, ведь наше подрастающее поколение такое любознательное!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интереса к истории возникновения различных видов часов.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историей возникновения часов, их разновидностями в прошлом и настоящем.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о принципе их работы и роли в жизни человека.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исследовательский интерес, любознательность, творческое воображение.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 -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исследовательско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ворческий, групповой.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среднепродолжительный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15358B"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ноябрь2017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год)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-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6- 7 лет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Проблема, её актуальность: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реализуется в подготовительной группе детского сада в рамках программы «</w:t>
      </w:r>
      <w:r w:rsidR="0015358B"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Рождения до школы» 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разделе формирование элементарных математических представлений.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цель-дать детям представление о понятии времени в игровой форме, интересной детям. Что такое время? Для чего нужны часы? Какие бывают часы? В рамках проекта попробуем найти ответы.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Часы! Какая распространенная и всеми известная вещь. Без часов никак не обойтись, они с нами повсюду. Часы у нас на руке и в кармане, дома и на улице, часы в школе, детском саду и на космодроме, на вокзале, в автомобиле, часы в самолете и на подводной лодке. Одни часы - круглые, другие - квадратные, одни – толстые, другие – тонкие. Есть часы величиной с горошину, а есть, такие огромные, что и на машине не увезешь. Как много значат в нашей жизни эти маленькие стрелки, которые бегают по кругу как будто без всякого толку! Я предложила детям представить себе, что завтра во всем мире сразу испортятся все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часы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…сколько было высказано предположений о том, какой страшный беспорядок это вызовет! В море корабли потеряют дорогу, потому что без часов ни один капитан не сможет определить, где находится корабль. Магазины будут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работать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захотят. На заводах работа станет невозможной – ведь машины на заводе работают по точному расписанию. Дети будут опаздывать в детский сад, а родители на работу. Я рассказала детям, что сейчас трудно представить, но когда – то часов и в самом деле не было – никаких, ни с пружинами, ни с батарейками, 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ни с гирями. Не было даже бабушкиных ходиков! И уж, конечно никто не спрашивал друг у друга: «Скажите, пожалуйста, который час?» Время определяли приблизительно: по пению птиц и цветам, по закатам и рассветам или смотрели на солнечное небо.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солнышко только поднимается из – за горизонта, значит на дворе утро.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Солнце прямо над головой? Настал полдень. Мой рассказ вызвал интерес у дете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захотели узнать, как люди много лет назад могли обходиться без часов, какие часы были раньше, как они возникли. В процессе бесед так же было выявлено, что у детей недостаточно знаний о разновидностях и современных часов. Поэтому я решила в систему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-образовательной деятельности с детьми включить цикл совместной деятельности на тему «Удивительный мир часов». 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Прогнозируемый результат реализации проекта: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практику работы с детьми внедряются методы проектной деятельности;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сформируется потребность к познанию истории и своего прошлого;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познакомятся с историей возникновения часов (что стало причиной их появления);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получат новые знания: главное назначение часов – фиксация времени; что давным-давно были : солнечные, час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цветы, часы-петух, огненные часы, водяные часы, песочные часы. Часы давних времен не могут показывать точное время. Приобретут навыки совместной работы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сверстниками, умение анализировать и делать выводы. Полученные знания окажут влияние на формирование навыков исследовательской деятельности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спользуются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интернет-ресурсы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целях улучшения качества работы;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разработаны цикл бесед, рассказов, совместной деятельности по формированию интереса к истории возникновения часов, их разновидностям.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Этапы работы над проектом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этап - подготовительный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Определить основные направления работы.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Систематизация материала по данному вопросу.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экспонатов для организации мин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музея «Часы».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Изучение научной литературы по данному вопросу.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художественной, энциклопедической литературы.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Изготовление альбома «Виды часов».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Привлечь родителей к поиску необходимой информации по данной теме.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и изучение воспитателем литературы по проблеме.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материалов для проведения исследования.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материалов для проведения игровой деятельности детей.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 с родителями (беседы с целью создания коллекции часов).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эта</w:t>
      </w:r>
      <w:proofErr w:type="gramStart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п-</w:t>
      </w:r>
      <w:proofErr w:type="gramEnd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основной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провести мероприятия проекта по ознакомлению с видами часов прошлого и настоящего.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Беседы: «Какие часы были </w:t>
      </w:r>
      <w:proofErr w:type="spellStart"/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давным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давно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«Что мы делаем в разное время?», «Что случится, если часы будут идти по- разному?», «Часы у меня дома», «Часы моей бабушки», «Что я знаю о часах», «По часовой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стрелек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против часовой стрелки», «Какие бывают часы?», «Пространство и время», «что такое время?».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Цикл рассказов для детей: «Живые часы»; «Солнечные часы или часы на небе»; «Похитительница воды следит за временем»; «Часы – свечи»; «Часы без стрело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к(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песочные часы)»; «Механические часы»; «Электронные часы»; «Живые барометры времени (цветочные часы)» , «Самые известные часы в мире».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художественной литературы: Анофриев «Ти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Так», Берестов «Без четверти шесть». Стихи о человеке и его часах. (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С.Баруздин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«Песочные часы»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Мирошникова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Ирина , «Стихи про часы и о времени»,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С.Маршак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в часы мячом попали»,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Н.Чупрунова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«Всю ночь часы стучат»,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Ю.Мориц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«Шли часы через дорогу», сборник Т. Вишняковой «Часы-будильник»,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О.Подтуркина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«Часы»,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И.Фомичёва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«Солнечные часы», А. Прохоров «Весёлые часики»,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А.Мальгинова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«Часы для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Биби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М.Манакова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«Мой день».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энциклопедий «Как работают вещи (про часы)», Степанов «Время», «Часы».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Книжка с наклейками «Время»,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С.Гаврина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Заучивание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«А часы идут, идут…».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Чтение познавательной литературы о различных видах часов.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иллюстраций часов.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Подготовить с детьми рассказы о водяных, песочных часах, о цветочных и солнечных часах.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Рисование часов «Настенные часы с кукушкой», «Часы такие разные и нужные».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Лепка «Весёлые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будильнички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пластилинография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«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Часы-солнышко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(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тестопластика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Конструирование из природного материала «Настенные часы» (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коллективная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Аппликация «Наручные часы».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Дидактическая игры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«Путешествие в страну часов», «Всё о времени», «Часы», «Успей вовремя», «Тик-так», «Поможем Элли вернуться домой», «Назови предыдущее и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последущее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число», «Назови сутки», «Мои первые часы»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«Мой день», «Время», «Учим время», «Четвёртый лишний», «Какие часы сломались?», «Когда это бывает?», «О чём нам солнце говорит?».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проблемно-игровой ситуации «Что будет, если часы остановятся?», «Вы долго гуляли, как определить без часов, что пора идти домой?»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исследования с макетами часов (могут ли показывать часы давних времен точное время).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Создание альбома «Часы»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«Самые известные часы в мире».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-НОД «Социализация» с элементами экспериментирования «Путешествие в прошлое часов»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НОД . Развитие речи на тему : «Удивительный мир часов. Знакомство с часами», «Мы живём по часам», « Какие бывают часы?».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НОД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Математическое развитие «Волшебные часы», «Знакомство с часами», «Определение времени по часам».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презентации «Путешествие в прошлое часов»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Изготовление макетов солнечных, цветочных, водяных, огненных часов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Экскурсии: «Магазин часов», «Часовая мастерская».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 с родителями: рисование совместно с детьми старинных часов (для выставки).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Просьба принести для мини-музея группы «Мир часов» интересные экспонаты.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Совместная деятельность детей и родителей (создание коллекции часов)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Консультации для родителей «Какие бывают часы?», «Прочитайте детям», «Мои первые часы», «Формирование чувства времени у детей старшего дошкольного возраста», «Как наблюдать часы, не будучи несчастными», «Отмечаем день часов».</w:t>
      </w:r>
    </w:p>
    <w:p w:rsid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эта</w:t>
      </w:r>
      <w:proofErr w:type="gramStart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п-</w:t>
      </w:r>
      <w:proofErr w:type="gramEnd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заключительный.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обобщение полученного опыта.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мин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музея «Мир часов»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коллекции современных часов (наручные)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альбома детских рисунков «Такие разные часы».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альбома «Часы»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презентаций «Путешествие в прошлое часов», «Цветочные часы».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Подборка разнообразных видов часов с их подробным описанием.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Подборка энциклопедий «Часы».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Подборка детских книг о часах и времени.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Информационное обеспечение проекта: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Рекомендации, консультации для родителей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стихи, загадки, конспекты занятий, альбомы для рассматривания, дидактические игры, книги, энциклопедии .</w:t>
      </w:r>
    </w:p>
    <w:p w:rsidR="00D9758D" w:rsidRP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создании мин</w:t>
      </w:r>
      <w:proofErr w:type="gramStart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и-</w:t>
      </w:r>
      <w:proofErr w:type="gramEnd"/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музея «Мир часов» перед собой поставила следующие задачи: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музейную культуру, внутреннюю духовную потребность в посещении музеев;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представление о музее как об особом источнике культурно-исторического опыта человечества;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бережное отношение к музейному предмету как к части материальной и духовной культуры;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формировать визуальную грамотность (наблюдательность, умение в 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элементарной форме анализировать и обобщать зрительные впечатления, эмоционально переживать визуальный образ, а также творчески воспринимать и осмыслять увиденное);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пробуждать интерес детей к истории родного края через историческое и культурное наследие;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-дать элементарные знания об окружающем.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заинтересованность родителей совместным с детьми посещением музеев; 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Используемая литература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Дыбина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было до. – М.: Издательство «Творческий центр», 2001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Кобитина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 Дошкольникам о технике. – М.: Издательство «Просвещение», 1991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Гризик</w:t>
      </w:r>
      <w:proofErr w:type="spellEnd"/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познаю мир.- М: Издательство «Просвещение», 1995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Глухова Н. Колесо времени. // Обруч № 6 – 2005. с 14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Савенков. А. Маленький исследователь. Как научить дошкольника приобретать знания. – Самара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Издательство «Учебная литература», 2000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Савенков А. Методика проведения учебных исследований в детском саду. - Самара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Издательство «Учебная литература»,2004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Зарипова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 Элементарная поисковая деятельность в детском саду. // Дошкольное воспитание № 7 – 1994. с 43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Савенков А. Исследовательские методы обучения в дошкольном образовании. // Дошкольное воспитание № 4 – 2006. с 10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Д. </w:t>
      </w:r>
      <w:proofErr w:type="spell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Галенс</w:t>
      </w:r>
      <w:proofErr w:type="spell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Книга ответов для почемучки.- Харьков</w:t>
      </w:r>
      <w:proofErr w:type="gramStart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Издательство «Книжный клуб семейного досуга», 2006</w:t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7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Фотоматериал:</w:t>
      </w:r>
    </w:p>
    <w:p w:rsidR="00D9758D" w:rsidRPr="00F27623" w:rsidRDefault="00D9758D" w:rsidP="00F2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58D" w:rsidRP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58D" w:rsidRPr="00F27623" w:rsidRDefault="00F27623" w:rsidP="00F27623">
      <w:pPr>
        <w:shd w:val="clear" w:color="auto" w:fill="FFFFFF"/>
        <w:tabs>
          <w:tab w:val="left" w:pos="69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63775" cy="3017520"/>
            <wp:effectExtent l="0" t="0" r="3175" b="0"/>
            <wp:wrapSquare wrapText="bothSides"/>
            <wp:docPr id="23" name="Рисунок 23" descr="C:\Users\User\Documents\IMG-201805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-20180516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3775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63104" cy="3017392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6-WA0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573" cy="301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D9758D" w:rsidRPr="00F27623" w:rsidRDefault="00D9758D" w:rsidP="00F2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758D" w:rsidRPr="00F27623" w:rsidRDefault="00563929" w:rsidP="00F2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12848" cy="2950387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6-WA00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231" cy="294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0910" cy="2934970"/>
            <wp:effectExtent l="0" t="0" r="889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6-WA00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D9758D" w:rsidRPr="00F27623" w:rsidRDefault="00563929" w:rsidP="00F27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6753809" wp14:editId="59F365DE">
            <wp:simplePos x="0" y="0"/>
            <wp:positionH relativeFrom="column">
              <wp:posOffset>-160020</wp:posOffset>
            </wp:positionH>
            <wp:positionV relativeFrom="paragraph">
              <wp:posOffset>20320</wp:posOffset>
            </wp:positionV>
            <wp:extent cx="2487930" cy="3317240"/>
            <wp:effectExtent l="0" t="0" r="762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6-WA00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929" w:rsidRDefault="00563929" w:rsidP="00F2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3929" w:rsidRPr="00563929" w:rsidRDefault="00563929" w:rsidP="005639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FC90A" wp14:editId="0DD05E66">
            <wp:extent cx="2552363" cy="3195032"/>
            <wp:effectExtent l="0" t="0" r="635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6-WA003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7" r="6427"/>
                    <a:stretch/>
                  </pic:blipFill>
                  <pic:spPr bwMode="auto">
                    <a:xfrm>
                      <a:off x="0" y="0"/>
                      <a:ext cx="2554948" cy="3198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4B0" w:rsidRDefault="00563929" w:rsidP="005C3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33A36" wp14:editId="61AD0028">
            <wp:extent cx="1974105" cy="2188586"/>
            <wp:effectExtent l="0" t="0" r="7620" b="2540"/>
            <wp:docPr id="29" name="Рисунок 29" descr="C:\Users\User\Documents\IMG-201805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-20180516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68" r="19171" b="11827"/>
                    <a:stretch/>
                  </pic:blipFill>
                  <pic:spPr bwMode="auto">
                    <a:xfrm>
                      <a:off x="0" y="0"/>
                      <a:ext cx="1974157" cy="218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3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C35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BF6DE" wp14:editId="2B6A718D">
            <wp:extent cx="1828800" cy="2211978"/>
            <wp:effectExtent l="0" t="0" r="0" b="0"/>
            <wp:docPr id="30" name="Рисунок 30" descr="C:\Users\User\Documents\IMG-201805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-20180516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5" r="6250" b="6924"/>
                    <a:stretch/>
                  </pic:blipFill>
                  <pic:spPr bwMode="auto">
                    <a:xfrm>
                      <a:off x="0" y="0"/>
                      <a:ext cx="1829808" cy="221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9863" cy="2360020"/>
            <wp:effectExtent l="0" t="0" r="1270" b="2540"/>
            <wp:docPr id="1" name="Рисунок 1" descr="C:\Users\User\Documents\IMG-201805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-20180516-WA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125" cy="23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7158" cy="2375393"/>
            <wp:effectExtent l="0" t="0" r="0" b="6350"/>
            <wp:docPr id="2" name="Рисунок 2" descr="C:\Users\User\Documents\IMG-201805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-20180516-WA0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881" cy="237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2693" cy="2429205"/>
            <wp:effectExtent l="0" t="0" r="0" b="9525"/>
            <wp:docPr id="3" name="Рисунок 3" descr="C:\Users\User\Documents\IMG-201805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-20180516-WA0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867" cy="243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615" cy="3343910"/>
            <wp:effectExtent l="0" t="0" r="6985" b="8890"/>
            <wp:docPr id="4" name="Рисунок 4" descr="C:\Users\User\Documents\IMG-201805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-20180516-WA003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3343910"/>
            <wp:effectExtent l="0" t="0" r="6985" b="8890"/>
            <wp:docPr id="5" name="Рисунок 5" descr="C:\Users\User\Documents\IMG-201805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IMG-20180516-WA0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9A" w:rsidRPr="005C3597" w:rsidRDefault="0068419A" w:rsidP="0068419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419A" w:rsidRPr="005C3597" w:rsidSect="00F27623">
      <w:pgSz w:w="11906" w:h="16838"/>
      <w:pgMar w:top="1134" w:right="850" w:bottom="1134" w:left="1701" w:header="708" w:footer="708" w:gutter="0"/>
      <w:pgBorders w:display="firstPage"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6A24"/>
    <w:multiLevelType w:val="multilevel"/>
    <w:tmpl w:val="863A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24B40"/>
    <w:multiLevelType w:val="multilevel"/>
    <w:tmpl w:val="1350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70C17"/>
    <w:multiLevelType w:val="multilevel"/>
    <w:tmpl w:val="2042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B8"/>
    <w:rsid w:val="0015358B"/>
    <w:rsid w:val="003364B0"/>
    <w:rsid w:val="00384275"/>
    <w:rsid w:val="003E15E7"/>
    <w:rsid w:val="00563929"/>
    <w:rsid w:val="005C3597"/>
    <w:rsid w:val="0068419A"/>
    <w:rsid w:val="007C6BB8"/>
    <w:rsid w:val="008F1A16"/>
    <w:rsid w:val="00D9758D"/>
    <w:rsid w:val="00F2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75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758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7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7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2018-05-04T01:50:00Z</dcterms:created>
  <dcterms:modified xsi:type="dcterms:W3CDTF">2018-05-20T10:49:00Z</dcterms:modified>
</cp:coreProperties>
</file>